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b/>
          <w:bCs/>
          <w:i/>
          <w:iCs/>
          <w:color w:val="4F4F4F"/>
          <w:sz w:val="19"/>
          <w:szCs w:val="19"/>
          <w:lang w:eastAsia="ru-RU"/>
        </w:rPr>
        <w:t>Для участия в конгрессе заполните форму заявки и вышлите на эл. адрес: info@infobio.ru 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b/>
          <w:bCs/>
          <w:i/>
          <w:iCs/>
          <w:color w:val="4F4F4F"/>
          <w:sz w:val="19"/>
          <w:szCs w:val="19"/>
          <w:lang w:eastAsia="ru-RU"/>
        </w:rPr>
        <w:t xml:space="preserve">Форму можно скопировать ниже или скачать в формате </w:t>
      </w:r>
      <w:proofErr w:type="spellStart"/>
      <w:r w:rsidRPr="00110FA8">
        <w:rPr>
          <w:rFonts w:ascii="Trebuchet MS" w:eastAsia="Times New Roman" w:hAnsi="Trebuchet MS" w:cs="Times New Roman"/>
          <w:b/>
          <w:bCs/>
          <w:i/>
          <w:iCs/>
          <w:color w:val="4F4F4F"/>
          <w:sz w:val="19"/>
          <w:szCs w:val="19"/>
          <w:lang w:eastAsia="ru-RU"/>
        </w:rPr>
        <w:t>Word</w:t>
      </w:r>
      <w:proofErr w:type="spellEnd"/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</w:p>
    <w:p w:rsidR="00110FA8" w:rsidRPr="00110FA8" w:rsidRDefault="00110FA8" w:rsidP="00110FA8">
      <w:pPr>
        <w:spacing w:line="312" w:lineRule="atLeast"/>
        <w:jc w:val="center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 xml:space="preserve">ФОРМА РЕГИСТРАЦИИ (ЗАЯВКА) на XII </w:t>
      </w:r>
      <w:proofErr w:type="spellStart"/>
      <w:r w:rsidRPr="00110FA8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Биотопливн</w:t>
      </w:r>
      <w:r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ый</w:t>
      </w:r>
      <w:proofErr w:type="spellEnd"/>
      <w:r w:rsidRPr="00110FA8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 xml:space="preserve"> конгресс-конференцию "Энергия из биомассы". 13.09.2022 г.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ФИО участника (полное с расшифровкой имени и отчества)__________________________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Должность_______________________________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Название компании с юридической формой собственности___________________________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Контактный телефон с кодом города (региона)__________________________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Электронный адрес_________________________________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Интернет-сайт (если есть)_____________________________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 xml:space="preserve">Участие с </w:t>
      </w:r>
      <w:proofErr w:type="spellStart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докладом___________да___________</w:t>
      </w:r>
      <w:bookmarkStart w:id="0" w:name="_GoBack"/>
      <w:bookmarkEnd w:id="0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_____нет</w:t>
      </w:r>
      <w:proofErr w:type="spellEnd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Тема доклада (презентации)__________________________________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Просто участие в качестве слушателя___________________________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Отметка о наличии скидки: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Два (Три) участника от одной компании __________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Участие только в </w:t>
      </w:r>
      <w:proofErr w:type="spellStart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Биотопливном</w:t>
      </w:r>
      <w:proofErr w:type="spellEnd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 конгрессе 13 сентября 2022 года ________да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 xml:space="preserve">Участие в мероприятиях Форума (см. условия ниже), уточнить </w:t>
      </w:r>
      <w:proofErr w:type="spellStart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названиния</w:t>
      </w:r>
      <w:proofErr w:type="spellEnd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Оплата до _______</w:t>
      </w:r>
      <w:proofErr w:type="gramStart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_(</w:t>
      </w:r>
      <w:proofErr w:type="gramEnd"/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указать срок оплаты для получения скидки)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Дополнительная информация и рекламных возможностях: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Установка баннера на собственном штативе (стойке) компании в зале проведения конференции: да/нет___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Вложение рекламно-презентационных материалов компании в пакет участника конференции: да/нет___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Сфера деятельности компании: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производство пеллет (указать мощность и год запуска, вид гранул)__________________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производство брикетов (указать мощность, года запуска, вид брикетов)______________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котельная на биотопливе (указать мощность, год запуска, вид топлива)______________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лесопильное предприятие (указать объемы отходов и обозначить интерес к определенному виду биотоплива: пеллеты, брикеты, щепа и т.д.)______________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производство щепы (объем, год запуска, вид продукции)________________________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деревообрабатывающее предприятие (указать объемы отходов, обозначить интерес к определенному виду биотоплива)________________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консалтинговая компания (вид консалтинга, сфера интересов)________________________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торговая компания (вид деятельности, сфера интересов)________________________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логистическая компания (товары для перевозки, объемы в месяц по биотопливу, сфера интересов, направления поставок)________________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компания, занимающаяся сертификацией (виды сертификатов, выдаваемые компанией, область интересов)____________________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правительственная (государственная) организация (сфера интересов)_________________________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иное предприятие (указать сферу деятельности, отношение к биотопливу, объемы работы с биотопливом)____________________________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Заявка направляется по адресу: </w:t>
      </w:r>
      <w:hyperlink r:id="rId4" w:history="1">
        <w:r w:rsidRPr="00110FA8">
          <w:rPr>
            <w:rFonts w:ascii="Trebuchet MS" w:eastAsia="Times New Roman" w:hAnsi="Trebuchet MS" w:cs="Times New Roman"/>
            <w:color w:val="00A7C5"/>
            <w:sz w:val="19"/>
            <w:szCs w:val="19"/>
            <w:u w:val="single"/>
            <w:lang w:eastAsia="ru-RU"/>
          </w:rPr>
          <w:t>info@infobio.ru</w:t>
        </w:r>
      </w:hyperlink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или тел/ф. +7 812 356 55 88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lastRenderedPageBreak/>
        <w:t> 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 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b/>
          <w:bCs/>
          <w:color w:val="4F4F4F"/>
          <w:sz w:val="19"/>
          <w:szCs w:val="19"/>
          <w:lang w:eastAsia="ru-RU"/>
        </w:rPr>
        <w:t>УСЛОВИЯ УЧАСТИЯ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Участие в мероприятии платное. 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Стоимость участия - 16 000 рублей с человека. До 1 сентября предусмотрены скидки - 14 000 рублей с человека. Второй, третий участники от компании имеют скидки (см условия ниже)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Стоимость докладов - 90 000 рублей (входит участие 2 представителей от компании). Для постоянных участников и партнеров ИАА "ИНФОБИО" предусмотрены скидки до 1 сентября - 45 000 рублей за доклад.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Вложение материалов компании в пакеты участника: 45 000 рублей.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Установка баннера на собственном штативе: 40 000 рублей</w:t>
      </w:r>
    </w:p>
    <w:p w:rsidR="00110FA8" w:rsidRPr="00110FA8" w:rsidRDefault="00110FA8" w:rsidP="00110FA8">
      <w:pPr>
        <w:spacing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Спонсорские пакеты указаны ниже</w:t>
      </w:r>
    </w:p>
    <w:p w:rsidR="00110FA8" w:rsidRPr="00110FA8" w:rsidRDefault="00110FA8" w:rsidP="00110FA8">
      <w:pPr>
        <w:spacing w:after="0" w:line="312" w:lineRule="atLeast"/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</w:pPr>
      <w:r w:rsidRPr="00110FA8">
        <w:rPr>
          <w:rFonts w:ascii="Trebuchet MS" w:eastAsia="Times New Roman" w:hAnsi="Trebuchet MS" w:cs="Times New Roman"/>
          <w:noProof/>
          <w:color w:val="4F4F4F"/>
          <w:sz w:val="19"/>
          <w:szCs w:val="19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0" cy="4057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Язык конференции: русский (участие иностранных компаний допускается с собственными переводчиками).</w:t>
      </w:r>
      <w:r w:rsidRPr="00110FA8">
        <w:rPr>
          <w:rFonts w:ascii="Trebuchet MS" w:eastAsia="Times New Roman" w:hAnsi="Trebuchet MS" w:cs="Times New Roman"/>
          <w:color w:val="4F4F4F"/>
          <w:sz w:val="19"/>
          <w:szCs w:val="19"/>
          <w:lang w:eastAsia="ru-RU"/>
        </w:rPr>
        <w:br/>
        <w:t>Участие в конференции платное.</w:t>
      </w:r>
    </w:p>
    <w:p w:rsidR="00110FA8" w:rsidRDefault="00110FA8"/>
    <w:sectPr w:rsidR="0011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8"/>
    <w:rsid w:val="0011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F9C0"/>
  <w15:chartTrackingRefBased/>
  <w15:docId w15:val="{FE05AED3-B2F3-4D66-B83A-67F7EBD6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0FA8"/>
    <w:rPr>
      <w:b/>
      <w:bCs/>
    </w:rPr>
  </w:style>
  <w:style w:type="character" w:styleId="a4">
    <w:name w:val="Emphasis"/>
    <w:basedOn w:val="a0"/>
    <w:uiPriority w:val="20"/>
    <w:qFormat/>
    <w:rsid w:val="00110FA8"/>
    <w:rPr>
      <w:i/>
      <w:iCs/>
    </w:rPr>
  </w:style>
  <w:style w:type="character" w:styleId="a5">
    <w:name w:val="Hyperlink"/>
    <w:basedOn w:val="a0"/>
    <w:uiPriority w:val="99"/>
    <w:semiHidden/>
    <w:unhideWhenUsed/>
    <w:rsid w:val="00110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124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65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36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410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5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21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801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80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82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1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57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84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9694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699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6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862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3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11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infob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2022-08-17T17:31:00Z</dcterms:created>
  <dcterms:modified xsi:type="dcterms:W3CDTF">2022-08-17T17:32:00Z</dcterms:modified>
</cp:coreProperties>
</file>